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E21B5" w14:textId="77777777" w:rsidR="00456256" w:rsidRPr="0073257E" w:rsidRDefault="003E11B1" w:rsidP="003E11B1">
      <w:pPr>
        <w:spacing w:after="0"/>
        <w:jc w:val="center"/>
        <w:rPr>
          <w:b/>
          <w:bCs/>
        </w:rPr>
      </w:pPr>
      <w:r w:rsidRPr="0073257E">
        <w:rPr>
          <w:b/>
          <w:bCs/>
        </w:rPr>
        <w:t>Geschichtsrallye</w:t>
      </w:r>
    </w:p>
    <w:p w14:paraId="30C00043" w14:textId="77777777" w:rsidR="003E11B1" w:rsidRPr="0073257E" w:rsidRDefault="003E11B1" w:rsidP="003E11B1">
      <w:pPr>
        <w:spacing w:after="0"/>
        <w:jc w:val="center"/>
        <w:rPr>
          <w:b/>
          <w:bCs/>
        </w:rPr>
      </w:pPr>
      <w:r w:rsidRPr="0073257E">
        <w:rPr>
          <w:b/>
          <w:bCs/>
        </w:rPr>
        <w:t>Literatur zu Castrop-Rauxel</w:t>
      </w:r>
    </w:p>
    <w:p w14:paraId="50D6C635" w14:textId="77777777" w:rsidR="003E11B1" w:rsidRPr="0073257E" w:rsidRDefault="003E11B1" w:rsidP="003E11B1">
      <w:pPr>
        <w:spacing w:after="0"/>
      </w:pPr>
    </w:p>
    <w:p w14:paraId="5A7EBE1D" w14:textId="77777777" w:rsidR="0073257E" w:rsidRDefault="0073257E" w:rsidP="0073257E">
      <w:pPr>
        <w:spacing w:after="0"/>
      </w:pPr>
      <w:r w:rsidRPr="0073257E">
        <w:rPr>
          <w:b/>
          <w:bCs/>
        </w:rPr>
        <w:t>Kultur und Heimat</w:t>
      </w:r>
      <w:r>
        <w:tab/>
        <w:t xml:space="preserve">Diverse Artikel … z.B. zu </w:t>
      </w:r>
      <w:proofErr w:type="spellStart"/>
      <w:r>
        <w:t>Mulvany</w:t>
      </w:r>
      <w:proofErr w:type="spellEnd"/>
      <w:r>
        <w:t xml:space="preserve">, Erin, </w:t>
      </w:r>
    </w:p>
    <w:p w14:paraId="4B5036BA" w14:textId="3EA7E3CE" w:rsidR="0073257E" w:rsidRDefault="0073257E" w:rsidP="0073257E">
      <w:pPr>
        <w:spacing w:after="0"/>
      </w:pPr>
      <w:r>
        <w:t>(</w:t>
      </w:r>
      <w:proofErr w:type="spellStart"/>
      <w:r>
        <w:t>jährl</w:t>
      </w:r>
      <w:proofErr w:type="spellEnd"/>
      <w:r>
        <w:t>. Zeitschrift)</w:t>
      </w:r>
      <w:r>
        <w:tab/>
        <w:t xml:space="preserve">Haus </w:t>
      </w:r>
      <w:proofErr w:type="spellStart"/>
      <w:r>
        <w:t>Goldschmieding</w:t>
      </w:r>
      <w:proofErr w:type="spellEnd"/>
      <w:r w:rsidR="00D622A9">
        <w:t>, Rennbahn</w:t>
      </w:r>
      <w:r>
        <w:tab/>
      </w:r>
      <w:r>
        <w:tab/>
        <w:t>Ausgabe 68 | 2017</w:t>
      </w:r>
    </w:p>
    <w:p w14:paraId="5F504F64" w14:textId="77777777" w:rsidR="0073257E" w:rsidRDefault="0073257E" w:rsidP="003E11B1">
      <w:pPr>
        <w:spacing w:after="0"/>
      </w:pPr>
    </w:p>
    <w:p w14:paraId="270296A8" w14:textId="77777777" w:rsidR="003E11B1" w:rsidRPr="00B24D98" w:rsidRDefault="003E11B1" w:rsidP="003E11B1">
      <w:pPr>
        <w:spacing w:after="0"/>
      </w:pPr>
      <w:r w:rsidRPr="00B24D98">
        <w:t>Hartung, Karl</w:t>
      </w:r>
      <w:r w:rsidR="001370B1">
        <w:t xml:space="preserve"> (</w:t>
      </w:r>
      <w:proofErr w:type="spellStart"/>
      <w:r w:rsidR="001370B1">
        <w:t>Hg</w:t>
      </w:r>
      <w:proofErr w:type="spellEnd"/>
      <w:r w:rsidR="001370B1">
        <w:t>.)</w:t>
      </w:r>
      <w:r w:rsidRPr="00B24D98">
        <w:tab/>
        <w:t xml:space="preserve">Castrop-Rauxel. Entwicklung einer Stadt </w:t>
      </w:r>
      <w:r w:rsidRPr="00B24D98">
        <w:tab/>
      </w:r>
    </w:p>
    <w:p w14:paraId="295A7104" w14:textId="77777777" w:rsidR="003E11B1" w:rsidRPr="00B24D98" w:rsidRDefault="003E11B1" w:rsidP="003E11B1">
      <w:pPr>
        <w:spacing w:after="0"/>
        <w:ind w:left="1416" w:firstLine="708"/>
      </w:pPr>
      <w:r w:rsidRPr="00B24D98">
        <w:t>im westfälischen Industriegebiet</w:t>
      </w:r>
      <w:r w:rsidR="001370B1">
        <w:tab/>
      </w:r>
      <w:r w:rsidR="001370B1">
        <w:tab/>
      </w:r>
      <w:r w:rsidR="001370B1" w:rsidRPr="001370B1">
        <w:t>Castrop-Rauxel 1967</w:t>
      </w:r>
    </w:p>
    <w:p w14:paraId="0DAE72F5" w14:textId="77777777" w:rsidR="003E11B1" w:rsidRPr="00B24D98" w:rsidRDefault="003E11B1" w:rsidP="003E11B1">
      <w:pPr>
        <w:spacing w:after="0"/>
      </w:pPr>
      <w:r w:rsidRPr="00B24D98">
        <w:tab/>
      </w:r>
      <w:r w:rsidRPr="00B24D98">
        <w:tab/>
      </w:r>
      <w:r w:rsidRPr="00B24D98">
        <w:tab/>
        <w:t>Bibliographie von Castrop-Rauxel</w:t>
      </w:r>
      <w:r w:rsidRPr="00B24D98">
        <w:tab/>
      </w:r>
      <w:r w:rsidRPr="00B24D98">
        <w:tab/>
      </w:r>
      <w:proofErr w:type="spellStart"/>
      <w:r w:rsidRPr="00B24D98">
        <w:t>Castrop-Rauxel</w:t>
      </w:r>
      <w:proofErr w:type="spellEnd"/>
      <w:r w:rsidRPr="00B24D98">
        <w:t xml:space="preserve"> 1960</w:t>
      </w:r>
    </w:p>
    <w:p w14:paraId="787CE5EF" w14:textId="77777777" w:rsidR="003E11B1" w:rsidRPr="00B24D98" w:rsidRDefault="003E11B1" w:rsidP="003E11B1">
      <w:pPr>
        <w:spacing w:after="0"/>
      </w:pPr>
    </w:p>
    <w:p w14:paraId="6A8E0638" w14:textId="77777777" w:rsidR="003E11B1" w:rsidRPr="00B24D98" w:rsidRDefault="003E11B1" w:rsidP="003E11B1">
      <w:pPr>
        <w:spacing w:after="0"/>
      </w:pPr>
      <w:r w:rsidRPr="00B24D98">
        <w:t>Lehmann,</w:t>
      </w:r>
      <w:r w:rsidR="00EF6EB0">
        <w:t xml:space="preserve"> </w:t>
      </w:r>
    </w:p>
    <w:p w14:paraId="6591910C" w14:textId="77777777" w:rsidR="003E11B1" w:rsidRPr="00B24D98" w:rsidRDefault="003E11B1" w:rsidP="003E11B1">
      <w:pPr>
        <w:spacing w:after="0"/>
      </w:pPr>
      <w:r w:rsidRPr="00B24D98">
        <w:t>Klaus-Michael</w:t>
      </w:r>
      <w:r w:rsidRPr="00B24D98">
        <w:tab/>
      </w:r>
      <w:r w:rsidRPr="00B24D98">
        <w:tab/>
        <w:t>Castrop-Rauxel, Sehenswürdigkeiten</w:t>
      </w:r>
      <w:r w:rsidRPr="00B24D98">
        <w:tab/>
      </w:r>
      <w:r w:rsidRPr="00B24D98">
        <w:tab/>
        <w:t>Castrop-Rauxel 2013</w:t>
      </w:r>
    </w:p>
    <w:p w14:paraId="1C76591F" w14:textId="77777777" w:rsidR="003E11B1" w:rsidRPr="00B24D98" w:rsidRDefault="003E11B1" w:rsidP="003E11B1">
      <w:pPr>
        <w:spacing w:after="0"/>
      </w:pPr>
    </w:p>
    <w:p w14:paraId="0345B2FD" w14:textId="77777777" w:rsidR="003E11B1" w:rsidRDefault="003E11B1" w:rsidP="003E11B1">
      <w:pPr>
        <w:spacing w:after="0"/>
      </w:pPr>
      <w:r w:rsidRPr="00B24D98">
        <w:t>Scholz</w:t>
      </w:r>
      <w:r>
        <w:t>, Dietmar</w:t>
      </w:r>
      <w:r>
        <w:tab/>
      </w:r>
      <w:r>
        <w:tab/>
        <w:t xml:space="preserve">Von der </w:t>
      </w:r>
      <w:proofErr w:type="spellStart"/>
      <w:r>
        <w:t>Freyheit</w:t>
      </w:r>
      <w:proofErr w:type="spellEnd"/>
      <w:r>
        <w:t xml:space="preserve"> zur Europastadt</w:t>
      </w:r>
      <w:r>
        <w:tab/>
      </w:r>
      <w:r>
        <w:tab/>
        <w:t>Stuttgart 1996</w:t>
      </w:r>
    </w:p>
    <w:p w14:paraId="23F03448" w14:textId="77777777" w:rsidR="003E11B1" w:rsidRDefault="003E11B1" w:rsidP="003E11B1">
      <w:pPr>
        <w:spacing w:after="0"/>
      </w:pPr>
      <w:r>
        <w:t xml:space="preserve"> </w:t>
      </w:r>
      <w:r>
        <w:tab/>
      </w:r>
      <w:r>
        <w:tab/>
      </w:r>
      <w:r>
        <w:tab/>
        <w:t>Das letzte Kapitel</w:t>
      </w:r>
      <w:r>
        <w:tab/>
      </w:r>
      <w:r>
        <w:tab/>
      </w:r>
      <w:r>
        <w:tab/>
      </w:r>
      <w:r>
        <w:tab/>
        <w:t>Stuttgart 1996</w:t>
      </w:r>
    </w:p>
    <w:p w14:paraId="5112739E" w14:textId="77777777" w:rsidR="003E11B1" w:rsidRDefault="003E11B1" w:rsidP="003E11B1">
      <w:pPr>
        <w:spacing w:after="0"/>
      </w:pPr>
      <w:r>
        <w:tab/>
      </w:r>
      <w:r>
        <w:tab/>
      </w:r>
      <w:r>
        <w:tab/>
        <w:t>Rückblicke</w:t>
      </w:r>
      <w:r>
        <w:tab/>
      </w:r>
      <w:r>
        <w:tab/>
      </w:r>
      <w:r>
        <w:tab/>
      </w:r>
      <w:r>
        <w:tab/>
      </w:r>
      <w:r>
        <w:tab/>
        <w:t>Castrop-Rauxel 2003</w:t>
      </w:r>
    </w:p>
    <w:p w14:paraId="4BEA4D7D" w14:textId="77777777" w:rsidR="003E11B1" w:rsidRDefault="003E11B1" w:rsidP="003E11B1">
      <w:pPr>
        <w:spacing w:after="0"/>
      </w:pPr>
      <w:r>
        <w:tab/>
      </w:r>
      <w:r>
        <w:tab/>
      </w:r>
      <w:r>
        <w:tab/>
        <w:t xml:space="preserve">„… Wir leben in diesem schönen, reichen </w:t>
      </w:r>
    </w:p>
    <w:p w14:paraId="76AB8D1F" w14:textId="77777777" w:rsidR="003E11B1" w:rsidRDefault="003E11B1" w:rsidP="003E11B1">
      <w:pPr>
        <w:spacing w:after="0"/>
        <w:ind w:left="1416" w:firstLine="708"/>
      </w:pPr>
      <w:r>
        <w:t>Lande vor allem in Frieden und Freiheit“</w:t>
      </w:r>
      <w:r>
        <w:tab/>
        <w:t>Münster 1998</w:t>
      </w:r>
    </w:p>
    <w:p w14:paraId="2E51E0DD" w14:textId="77777777" w:rsidR="003E11B1" w:rsidRDefault="003E11B1" w:rsidP="003E11B1">
      <w:pPr>
        <w:spacing w:after="0"/>
        <w:ind w:left="1416" w:firstLine="708"/>
      </w:pPr>
      <w:r>
        <w:t>Einblicke und Einsichten</w:t>
      </w:r>
      <w:r>
        <w:tab/>
      </w:r>
      <w:r>
        <w:tab/>
      </w:r>
      <w:r>
        <w:tab/>
        <w:t>Dortmund 2007</w:t>
      </w:r>
    </w:p>
    <w:p w14:paraId="162C48D7" w14:textId="77777777" w:rsidR="003E11B1" w:rsidRDefault="003E11B1" w:rsidP="003E11B1">
      <w:pPr>
        <w:spacing w:after="0"/>
        <w:ind w:left="1416" w:firstLine="708"/>
      </w:pPr>
      <w:r>
        <w:t>Aus zwölf Jahrhunderte</w:t>
      </w:r>
      <w:r>
        <w:tab/>
        <w:t>n</w:t>
      </w:r>
      <w:r>
        <w:tab/>
      </w:r>
      <w:r>
        <w:tab/>
      </w:r>
      <w:r>
        <w:tab/>
        <w:t>Dortmund 2007</w:t>
      </w:r>
    </w:p>
    <w:p w14:paraId="3BF32FAE" w14:textId="77777777" w:rsidR="003E11B1" w:rsidRDefault="003E11B1" w:rsidP="003E11B1">
      <w:pPr>
        <w:spacing w:after="0"/>
        <w:ind w:left="1416" w:firstLine="708"/>
      </w:pPr>
      <w:r>
        <w:t>Bausteine und Bruchstücke</w:t>
      </w:r>
      <w:r>
        <w:tab/>
      </w:r>
      <w:r>
        <w:tab/>
      </w:r>
      <w:r>
        <w:tab/>
        <w:t>Dortmund 2008</w:t>
      </w:r>
    </w:p>
    <w:p w14:paraId="7B78FC4D" w14:textId="77777777" w:rsidR="00802486" w:rsidRDefault="003E11B1" w:rsidP="003E11B1">
      <w:pPr>
        <w:spacing w:after="0"/>
        <w:ind w:left="1416" w:firstLine="708"/>
      </w:pPr>
      <w:r>
        <w:t>Eine kleine Geschichte von Castrop</w:t>
      </w:r>
      <w:r w:rsidR="00802486">
        <w:t xml:space="preserve"> und </w:t>
      </w:r>
    </w:p>
    <w:p w14:paraId="6B740ADC" w14:textId="77777777" w:rsidR="003E11B1" w:rsidRDefault="00802486" w:rsidP="003E11B1">
      <w:pPr>
        <w:spacing w:after="0"/>
        <w:ind w:left="1416" w:firstLine="708"/>
      </w:pPr>
      <w:r>
        <w:t>Castrop-Rauxel 834-2009</w:t>
      </w:r>
      <w:r>
        <w:tab/>
      </w:r>
      <w:r>
        <w:tab/>
      </w:r>
      <w:r>
        <w:tab/>
        <w:t>Dortmund 2009</w:t>
      </w:r>
    </w:p>
    <w:p w14:paraId="5DD1818C" w14:textId="77777777" w:rsidR="00802486" w:rsidRDefault="00802486" w:rsidP="003E11B1">
      <w:pPr>
        <w:spacing w:after="0"/>
        <w:ind w:left="1416" w:firstLine="708"/>
      </w:pPr>
      <w:r>
        <w:t>Fremde Ferne</w:t>
      </w:r>
      <w:r>
        <w:tab/>
      </w:r>
      <w:r>
        <w:tab/>
      </w:r>
      <w:r>
        <w:tab/>
      </w:r>
      <w:r>
        <w:tab/>
      </w:r>
      <w:r>
        <w:tab/>
        <w:t>Dortmund 2009</w:t>
      </w:r>
    </w:p>
    <w:p w14:paraId="4963B9CA" w14:textId="77777777" w:rsidR="00802486" w:rsidRDefault="00802486" w:rsidP="003E11B1">
      <w:pPr>
        <w:spacing w:after="0"/>
        <w:ind w:left="1416" w:firstLine="708"/>
      </w:pPr>
      <w:r>
        <w:t>Unrecht und Leid. Castrop-Rauxel 1932-1945</w:t>
      </w:r>
      <w:r>
        <w:tab/>
        <w:t>Dortmund 2013</w:t>
      </w:r>
    </w:p>
    <w:p w14:paraId="11DB63BC" w14:textId="77777777" w:rsidR="00802486" w:rsidRDefault="00802486" w:rsidP="003E11B1">
      <w:pPr>
        <w:spacing w:after="0"/>
        <w:ind w:left="1416" w:firstLine="708"/>
      </w:pPr>
    </w:p>
    <w:p w14:paraId="4AF242B0" w14:textId="77777777" w:rsidR="00802486" w:rsidRDefault="00802486" w:rsidP="003E11B1">
      <w:pPr>
        <w:spacing w:after="0"/>
      </w:pPr>
      <w:proofErr w:type="spellStart"/>
      <w:r>
        <w:t>Wiggermann</w:t>
      </w:r>
      <w:proofErr w:type="spellEnd"/>
      <w:r>
        <w:t>, H</w:t>
      </w:r>
      <w:r w:rsidR="0073257E">
        <w:t xml:space="preserve">. </w:t>
      </w:r>
      <w:r>
        <w:t>(</w:t>
      </w:r>
      <w:proofErr w:type="spellStart"/>
      <w:r>
        <w:t>Hg</w:t>
      </w:r>
      <w:proofErr w:type="spellEnd"/>
      <w:r>
        <w:t>.)</w:t>
      </w:r>
      <w:r>
        <w:tab/>
        <w:t>Unsere Heimat im Wandel der Zeiten</w:t>
      </w:r>
      <w:r>
        <w:tab/>
      </w:r>
      <w:r>
        <w:tab/>
        <w:t>2. Aufl. 1950 (1931)</w:t>
      </w:r>
    </w:p>
    <w:p w14:paraId="4AF5259D" w14:textId="77777777" w:rsidR="00802486" w:rsidRDefault="0073257E" w:rsidP="003E11B1">
      <w:pPr>
        <w:spacing w:after="0"/>
      </w:pPr>
      <w:proofErr w:type="spellStart"/>
      <w:r>
        <w:t>d</w:t>
      </w:r>
      <w:r w:rsidR="00802486">
        <w:t>ers</w:t>
      </w:r>
      <w:proofErr w:type="spellEnd"/>
      <w:r w:rsidR="00802486">
        <w:t>. (Bearb.)</w:t>
      </w:r>
      <w:r w:rsidR="00802486">
        <w:tab/>
      </w:r>
      <w:r w:rsidR="00802486">
        <w:tab/>
        <w:t xml:space="preserve">Castrop-Rauxel. Heimatbuch zur </w:t>
      </w:r>
    </w:p>
    <w:p w14:paraId="39B0E368" w14:textId="77777777" w:rsidR="00802486" w:rsidRDefault="00802486" w:rsidP="00802486">
      <w:pPr>
        <w:spacing w:after="0"/>
        <w:ind w:left="1416" w:firstLine="708"/>
      </w:pPr>
      <w:r>
        <w:t>1100-Jahrfeier 834-1934</w:t>
      </w:r>
      <w:r>
        <w:tab/>
      </w:r>
      <w:r>
        <w:tab/>
      </w:r>
      <w:r>
        <w:tab/>
        <w:t>1934</w:t>
      </w:r>
    </w:p>
    <w:p w14:paraId="5210F1C9" w14:textId="77777777" w:rsidR="00802486" w:rsidRDefault="00802486" w:rsidP="003E11B1">
      <w:pPr>
        <w:spacing w:after="0"/>
      </w:pPr>
    </w:p>
    <w:p w14:paraId="6F188029" w14:textId="77777777" w:rsidR="00802486" w:rsidRDefault="00802486" w:rsidP="003E11B1">
      <w:pPr>
        <w:spacing w:after="0"/>
      </w:pPr>
      <w:r>
        <w:t>Schröder, Carl</w:t>
      </w:r>
      <w:r>
        <w:tab/>
      </w:r>
      <w:r>
        <w:tab/>
        <w:t>Beiträge zur Geschichte der Stadt Castrop</w:t>
      </w:r>
      <w:r>
        <w:tab/>
        <w:t>Dortmund 1913</w:t>
      </w:r>
    </w:p>
    <w:p w14:paraId="19F9A46D" w14:textId="77777777" w:rsidR="00802486" w:rsidRDefault="00802486" w:rsidP="003E11B1">
      <w:pPr>
        <w:spacing w:after="0"/>
      </w:pPr>
    </w:p>
    <w:p w14:paraId="1925A312" w14:textId="77777777" w:rsidR="00802486" w:rsidRPr="00B24D98" w:rsidRDefault="00802486" w:rsidP="003E11B1">
      <w:pPr>
        <w:spacing w:after="0"/>
        <w:rPr>
          <w:b/>
          <w:bCs/>
        </w:rPr>
      </w:pPr>
      <w:r w:rsidRPr="00B24D98">
        <w:rPr>
          <w:b/>
          <w:bCs/>
        </w:rPr>
        <w:t>Diese Literatur kann in der Stadtbibliothek bzw. im Stadtarchiv eingesehen und | oder ausgeliehen werden.</w:t>
      </w:r>
    </w:p>
    <w:p w14:paraId="5F81FF0B" w14:textId="77777777" w:rsidR="0073257E" w:rsidRPr="00764A34" w:rsidRDefault="0073257E" w:rsidP="003E11B1">
      <w:pPr>
        <w:spacing w:after="0"/>
      </w:pPr>
    </w:p>
    <w:p w14:paraId="5A135CB5" w14:textId="0B73FB7A" w:rsidR="000D2BB8" w:rsidRPr="00764A34" w:rsidRDefault="000D2BB8">
      <w:pPr>
        <w:rPr>
          <w:b/>
          <w:bCs/>
          <w:u w:val="single"/>
        </w:rPr>
      </w:pPr>
      <w:r w:rsidRPr="00764A34">
        <w:rPr>
          <w:b/>
          <w:bCs/>
          <w:u w:val="single"/>
        </w:rPr>
        <w:br w:type="page"/>
      </w:r>
    </w:p>
    <w:p w14:paraId="19223532" w14:textId="380395A1" w:rsidR="00802486" w:rsidRPr="00802486" w:rsidRDefault="00802486" w:rsidP="00802486">
      <w:pPr>
        <w:spacing w:after="0"/>
        <w:jc w:val="center"/>
        <w:rPr>
          <w:b/>
          <w:bCs/>
        </w:rPr>
      </w:pPr>
      <w:r w:rsidRPr="00802486">
        <w:rPr>
          <w:b/>
          <w:bCs/>
        </w:rPr>
        <w:lastRenderedPageBreak/>
        <w:t>Ergänzendes</w:t>
      </w:r>
      <w:r w:rsidR="000D2BB8">
        <w:rPr>
          <w:b/>
          <w:bCs/>
        </w:rPr>
        <w:t xml:space="preserve"> (Beispiele)</w:t>
      </w:r>
    </w:p>
    <w:p w14:paraId="505F7DBB" w14:textId="17F3DEB5" w:rsidR="00802486" w:rsidRDefault="00802486" w:rsidP="003E11B1">
      <w:pPr>
        <w:spacing w:after="0"/>
      </w:pPr>
    </w:p>
    <w:p w14:paraId="15E89587" w14:textId="77777777" w:rsidR="00575137" w:rsidRDefault="00575137" w:rsidP="003E11B1">
      <w:pPr>
        <w:spacing w:after="0"/>
        <w:rPr>
          <w:u w:val="single"/>
        </w:rPr>
      </w:pPr>
    </w:p>
    <w:p w14:paraId="71E326A0" w14:textId="68A4B28A" w:rsidR="00575137" w:rsidRDefault="00575137" w:rsidP="003E11B1">
      <w:pPr>
        <w:spacing w:after="0"/>
        <w:rPr>
          <w:u w:val="single"/>
        </w:rPr>
      </w:pPr>
      <w:r>
        <w:rPr>
          <w:u w:val="single"/>
        </w:rPr>
        <w:t>Als Datei anbei:</w:t>
      </w:r>
    </w:p>
    <w:p w14:paraId="6DDCE6BF" w14:textId="77777777" w:rsidR="00575137" w:rsidRDefault="00575137" w:rsidP="003E11B1">
      <w:pPr>
        <w:spacing w:after="0"/>
        <w:rPr>
          <w:u w:val="single"/>
        </w:rPr>
      </w:pPr>
    </w:p>
    <w:p w14:paraId="01B63184" w14:textId="29DBE1B1" w:rsidR="00575137" w:rsidRDefault="00575137" w:rsidP="003E11B1">
      <w:pPr>
        <w:spacing w:after="0"/>
        <w:rPr>
          <w:u w:val="single"/>
        </w:rPr>
      </w:pPr>
      <w:r w:rsidRPr="00575137">
        <w:rPr>
          <w:u w:val="single"/>
        </w:rPr>
        <w:t xml:space="preserve">Stadt Castrop-Rauxel: Denkmale in Castrop-Rauxel 2001 </w:t>
      </w:r>
    </w:p>
    <w:p w14:paraId="33A17BE6" w14:textId="77777777" w:rsidR="00575137" w:rsidRDefault="00575137" w:rsidP="003E11B1">
      <w:pPr>
        <w:spacing w:after="0"/>
        <w:rPr>
          <w:u w:val="single"/>
        </w:rPr>
      </w:pPr>
    </w:p>
    <w:p w14:paraId="01B3891E" w14:textId="324DCDCC" w:rsidR="00417834" w:rsidRPr="00417834" w:rsidRDefault="00417834" w:rsidP="003E11B1">
      <w:pPr>
        <w:spacing w:after="0"/>
        <w:rPr>
          <w:u w:val="single"/>
        </w:rPr>
      </w:pPr>
      <w:r w:rsidRPr="00417834">
        <w:rPr>
          <w:u w:val="single"/>
        </w:rPr>
        <w:t>Nationalsozialismus und Shoah</w:t>
      </w:r>
    </w:p>
    <w:p w14:paraId="17BC11F0" w14:textId="0CC08D5E" w:rsidR="00586BF0" w:rsidRDefault="00B87EA9" w:rsidP="00B87EA9">
      <w:pPr>
        <w:spacing w:after="0"/>
      </w:pPr>
      <w:r>
        <w:t>„</w:t>
      </w:r>
      <w:r w:rsidR="00F4214C">
        <w:t>Mit Kindern über den Nationalsozialismus sprechen.</w:t>
      </w:r>
      <w:r>
        <w:t>“</w:t>
      </w:r>
      <w:r w:rsidR="00F4214C">
        <w:t xml:space="preserve"> Materialien für die pädagogische Arbeit mit Kindern von 9-12 Jahren</w:t>
      </w:r>
      <w:r>
        <w:t xml:space="preserve"> </w:t>
      </w:r>
      <w:r w:rsidR="00F4214C">
        <w:t>+ Lexikon</w:t>
      </w:r>
      <w:r>
        <w:t xml:space="preserve"> - v</w:t>
      </w:r>
      <w:r w:rsidR="00F4214C">
        <w:t xml:space="preserve">on Mehrnaz </w:t>
      </w:r>
      <w:proofErr w:type="spellStart"/>
      <w:r w:rsidR="00F4214C">
        <w:t>Hejabizadehha</w:t>
      </w:r>
      <w:proofErr w:type="spellEnd"/>
      <w:r>
        <w:t xml:space="preserve"> </w:t>
      </w:r>
    </w:p>
    <w:p w14:paraId="127EDAB3" w14:textId="2798B43C" w:rsidR="00B87EA9" w:rsidRDefault="00B87EA9" w:rsidP="00B87EA9">
      <w:pPr>
        <w:spacing w:after="0"/>
      </w:pPr>
    </w:p>
    <w:p w14:paraId="671589A2" w14:textId="73D8B1EA" w:rsidR="00417834" w:rsidRDefault="00B87EA9" w:rsidP="003E11B1">
      <w:pPr>
        <w:spacing w:after="0"/>
      </w:pPr>
      <w:r>
        <w:t xml:space="preserve">Unter </w:t>
      </w:r>
      <w:hyperlink r:id="rId5" w:history="1">
        <w:r w:rsidR="000D2BB8" w:rsidRPr="00E0668D">
          <w:rPr>
            <w:rStyle w:val="Hyperlink"/>
          </w:rPr>
          <w:t>https://www.politische-bildung.nrw.de/</w:t>
        </w:r>
      </w:hyperlink>
      <w:r w:rsidR="000D2BB8">
        <w:t xml:space="preserve"> </w:t>
      </w:r>
      <w:r>
        <w:t xml:space="preserve">als </w:t>
      </w:r>
      <w:r w:rsidR="001D02BF">
        <w:t xml:space="preserve">Heft und </w:t>
      </w:r>
      <w:proofErr w:type="spellStart"/>
      <w:r>
        <w:t>download</w:t>
      </w:r>
      <w:proofErr w:type="spellEnd"/>
      <w:r>
        <w:t xml:space="preserve"> erhältlich:  „Vorurteile abbauen –  Mauern niederreißen“, Heft der </w:t>
      </w:r>
      <w:r w:rsidRPr="00B87EA9">
        <w:t>Gesellschaft für Christlich-Jüdische Zusammenarbeit Düsseldorf e.V</w:t>
      </w:r>
      <w:r>
        <w:t xml:space="preserve">., </w:t>
      </w:r>
      <w:r w:rsidR="00417834">
        <w:t xml:space="preserve">zwar </w:t>
      </w:r>
      <w:r>
        <w:t xml:space="preserve">gestaltet für 14jährige, </w:t>
      </w:r>
      <w:r w:rsidR="00417834">
        <w:t xml:space="preserve">aber </w:t>
      </w:r>
      <w:r>
        <w:t>mit kurzen prägnanten Hintergru</w:t>
      </w:r>
      <w:r w:rsidR="00417834">
        <w:t>nd</w:t>
      </w:r>
      <w:r>
        <w:t>texten zum Antisemitismus, Judentum un</w:t>
      </w:r>
      <w:r w:rsidR="00417834">
        <w:t>d Israel usw.</w:t>
      </w:r>
    </w:p>
    <w:p w14:paraId="0B6B1115" w14:textId="257B19D0" w:rsidR="00417834" w:rsidRDefault="00417834" w:rsidP="003E11B1">
      <w:pPr>
        <w:spacing w:after="0"/>
      </w:pPr>
    </w:p>
    <w:p w14:paraId="4A6BCAF8" w14:textId="3A92F43F" w:rsidR="00575137" w:rsidRPr="00575137" w:rsidRDefault="00575137" w:rsidP="003E11B1">
      <w:pPr>
        <w:spacing w:after="0"/>
        <w:rPr>
          <w:u w:val="single"/>
        </w:rPr>
      </w:pPr>
      <w:proofErr w:type="spellStart"/>
      <w:r w:rsidRPr="00575137">
        <w:rPr>
          <w:u w:val="single"/>
        </w:rPr>
        <w:t>Faitrade</w:t>
      </w:r>
      <w:proofErr w:type="spellEnd"/>
    </w:p>
    <w:p w14:paraId="65124E9B" w14:textId="77777777" w:rsidR="00575137" w:rsidRDefault="00575137" w:rsidP="00575137">
      <w:pPr>
        <w:spacing w:after="0"/>
      </w:pPr>
      <w:r>
        <w:t xml:space="preserve">https://www.globaleslernen.de/sites/default/files/files/education-material/2018_07_sternsinger_fairer_handel.pdf </w:t>
      </w:r>
    </w:p>
    <w:p w14:paraId="0A5E8EDE" w14:textId="77777777" w:rsidR="00575137" w:rsidRDefault="00575137" w:rsidP="00575137">
      <w:pPr>
        <w:spacing w:after="0"/>
      </w:pPr>
    </w:p>
    <w:p w14:paraId="3EA8267C" w14:textId="689B9192" w:rsidR="00575137" w:rsidRDefault="00575137" w:rsidP="00575137">
      <w:pPr>
        <w:spacing w:after="0"/>
      </w:pPr>
      <w:r>
        <w:t>Artikel zu 40 Jahre Weltladen aus Kultur und Heimat 2022</w:t>
      </w:r>
    </w:p>
    <w:p w14:paraId="511595B8" w14:textId="77777777" w:rsidR="00575137" w:rsidRDefault="00575137" w:rsidP="003E11B1">
      <w:pPr>
        <w:spacing w:after="0"/>
      </w:pPr>
    </w:p>
    <w:p w14:paraId="60EB1090" w14:textId="2B4589FE" w:rsidR="00575137" w:rsidRDefault="00575137" w:rsidP="003E11B1">
      <w:pPr>
        <w:spacing w:after="0"/>
      </w:pPr>
      <w:r>
        <w:t>Zusätzliches:</w:t>
      </w:r>
    </w:p>
    <w:p w14:paraId="7E9A0977" w14:textId="77777777" w:rsidR="00417834" w:rsidRDefault="00417834" w:rsidP="003E11B1">
      <w:pPr>
        <w:spacing w:after="0"/>
      </w:pPr>
    </w:p>
    <w:p w14:paraId="26FF5689" w14:textId="7D1E8C28" w:rsidR="00417834" w:rsidRPr="00EC6D2B" w:rsidRDefault="00417834" w:rsidP="003E11B1">
      <w:pPr>
        <w:spacing w:after="0"/>
        <w:rPr>
          <w:u w:val="single"/>
        </w:rPr>
      </w:pPr>
      <w:r w:rsidRPr="00EC6D2B">
        <w:rPr>
          <w:u w:val="single"/>
        </w:rPr>
        <w:t>Fair Trade</w:t>
      </w:r>
    </w:p>
    <w:p w14:paraId="19DB17EC" w14:textId="49654927" w:rsidR="00B87EA9" w:rsidRPr="00EC6D2B" w:rsidRDefault="00417834" w:rsidP="003E11B1">
      <w:pPr>
        <w:spacing w:after="0"/>
      </w:pPr>
      <w:hyperlink r:id="rId6" w:history="1">
        <w:r w:rsidRPr="00EC6D2B">
          <w:rPr>
            <w:rStyle w:val="Hyperlink"/>
          </w:rPr>
          <w:t>https://www.faire-metropole-ruhr.de/</w:t>
        </w:r>
      </w:hyperlink>
    </w:p>
    <w:p w14:paraId="5E00D774" w14:textId="77777777" w:rsidR="00417834" w:rsidRPr="00EC6D2B" w:rsidRDefault="00417834" w:rsidP="003E11B1">
      <w:pPr>
        <w:spacing w:after="0"/>
      </w:pPr>
    </w:p>
    <w:p w14:paraId="5ABE9182" w14:textId="615669DC" w:rsidR="00417834" w:rsidRDefault="00417834" w:rsidP="003E11B1">
      <w:pPr>
        <w:spacing w:after="0"/>
      </w:pPr>
      <w:r>
        <w:t xml:space="preserve">für Kinder erklärt z.B. </w:t>
      </w:r>
      <w:hyperlink r:id="rId7" w:history="1">
        <w:r w:rsidRPr="00E0668D">
          <w:rPr>
            <w:rStyle w:val="Hyperlink"/>
          </w:rPr>
          <w:t>https://www.zdf.de/kinder/logo/fair-trade-100.html</w:t>
        </w:r>
      </w:hyperlink>
      <w:r>
        <w:t xml:space="preserve"> </w:t>
      </w:r>
    </w:p>
    <w:p w14:paraId="24E184D3" w14:textId="77777777" w:rsidR="00575137" w:rsidRDefault="00575137" w:rsidP="003E11B1">
      <w:pPr>
        <w:spacing w:after="0"/>
      </w:pPr>
    </w:p>
    <w:p w14:paraId="5B09584C" w14:textId="77777777" w:rsidR="00575137" w:rsidRDefault="00575137" w:rsidP="003E11B1">
      <w:pPr>
        <w:spacing w:after="0"/>
      </w:pPr>
    </w:p>
    <w:p w14:paraId="751C6E00" w14:textId="5B92598F" w:rsidR="00764A34" w:rsidRDefault="00764A34" w:rsidP="003E11B1">
      <w:pPr>
        <w:spacing w:after="0"/>
      </w:pPr>
    </w:p>
    <w:p w14:paraId="1882A482" w14:textId="77777777" w:rsidR="00764A34" w:rsidRDefault="00764A34" w:rsidP="003E11B1">
      <w:pPr>
        <w:spacing w:after="0"/>
      </w:pPr>
    </w:p>
    <w:sectPr w:rsidR="00764A34" w:rsidSect="007A47A5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F4F28"/>
    <w:multiLevelType w:val="hybridMultilevel"/>
    <w:tmpl w:val="A2BC753A"/>
    <w:lvl w:ilvl="0" w:tplc="04E87F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22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B1"/>
    <w:rsid w:val="00010C49"/>
    <w:rsid w:val="000D2BB8"/>
    <w:rsid w:val="001370B1"/>
    <w:rsid w:val="001C3321"/>
    <w:rsid w:val="001D02BF"/>
    <w:rsid w:val="002829ED"/>
    <w:rsid w:val="00306084"/>
    <w:rsid w:val="00395C98"/>
    <w:rsid w:val="003E11B1"/>
    <w:rsid w:val="00417834"/>
    <w:rsid w:val="00456256"/>
    <w:rsid w:val="00564151"/>
    <w:rsid w:val="00575137"/>
    <w:rsid w:val="00586BF0"/>
    <w:rsid w:val="00705396"/>
    <w:rsid w:val="0073257E"/>
    <w:rsid w:val="00764A34"/>
    <w:rsid w:val="007A47A5"/>
    <w:rsid w:val="00802486"/>
    <w:rsid w:val="008E779E"/>
    <w:rsid w:val="00A5375F"/>
    <w:rsid w:val="00AD62B7"/>
    <w:rsid w:val="00B013EA"/>
    <w:rsid w:val="00B24D98"/>
    <w:rsid w:val="00B87EA9"/>
    <w:rsid w:val="00CE5D6F"/>
    <w:rsid w:val="00D12455"/>
    <w:rsid w:val="00D622A9"/>
    <w:rsid w:val="00DB5158"/>
    <w:rsid w:val="00E635B0"/>
    <w:rsid w:val="00EB4797"/>
    <w:rsid w:val="00EC6D2B"/>
    <w:rsid w:val="00EF6EB0"/>
    <w:rsid w:val="00F4214C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E0BE"/>
  <w15:chartTrackingRefBased/>
  <w15:docId w15:val="{D1D398AC-9378-443F-9B49-C66D04F1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4214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4214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86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df.de/kinder/logo/fair-trade-10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ire-metropole-ruhr.de/" TargetMode="External"/><Relationship Id="rId5" Type="http://schemas.openxmlformats.org/officeDocument/2006/relationships/hyperlink" Target="https://www.politische-bildung.nrw.d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muehle.wiehoff@t-online.de</dc:creator>
  <cp:keywords/>
  <dc:description/>
  <cp:lastModifiedBy>Ulrike Mühle</cp:lastModifiedBy>
  <cp:revision>3</cp:revision>
  <cp:lastPrinted>2020-02-03T13:18:00Z</cp:lastPrinted>
  <dcterms:created xsi:type="dcterms:W3CDTF">2025-03-17T07:42:00Z</dcterms:created>
  <dcterms:modified xsi:type="dcterms:W3CDTF">2025-03-17T07:43:00Z</dcterms:modified>
</cp:coreProperties>
</file>